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BF1" w:rsidRDefault="00F32BF1" w:rsidP="00F32BF1">
      <w:pPr>
        <w:spacing w:after="0"/>
        <w:contextualSpacing/>
        <w:jc w:val="both"/>
      </w:pPr>
      <w:r w:rsidRPr="001C3880">
        <w:t>Форма журнала согласно приложени</w:t>
      </w:r>
      <w:r>
        <w:t>ю</w:t>
      </w:r>
      <w:r w:rsidRPr="001C3880">
        <w:t xml:space="preserve"> №</w:t>
      </w:r>
      <w:r>
        <w:t>7</w:t>
      </w:r>
      <w:r w:rsidRPr="001C3880">
        <w:t xml:space="preserve"> к</w:t>
      </w:r>
      <w:r>
        <w:t xml:space="preserve"> Правилам работы с персоналом в организациях электроэнергетики Российской Федерации, утвержденным приказом Минэнерго России от 22.09.2020 №796.</w:t>
      </w:r>
    </w:p>
    <w:p w:rsidR="00F32BF1" w:rsidRDefault="00F32BF1" w:rsidP="00F974F9">
      <w:pPr>
        <w:spacing w:after="0"/>
        <w:contextualSpacing/>
      </w:pPr>
    </w:p>
    <w:p w:rsidR="009F6F2C" w:rsidRDefault="009F6F2C" w:rsidP="00F974F9">
      <w:pPr>
        <w:spacing w:after="0"/>
        <w:contextualSpacing/>
      </w:pPr>
      <w:r w:rsidRPr="009F6F2C">
        <w:t xml:space="preserve">Формат: </w:t>
      </w:r>
      <w:bookmarkStart w:id="0" w:name="_GoBack"/>
      <w:bookmarkEnd w:id="0"/>
      <w:r w:rsidRPr="009F6F2C">
        <w:t xml:space="preserve">100 листов, А4, </w:t>
      </w:r>
      <w:r w:rsidR="00F32BF1">
        <w:t>альбомный</w:t>
      </w:r>
      <w:r w:rsidRPr="009F6F2C">
        <w:t>, офсет 65г</w:t>
      </w:r>
    </w:p>
    <w:p w:rsidR="009F6F2C" w:rsidRDefault="009F6F2C" w:rsidP="00F974F9">
      <w:pPr>
        <w:spacing w:after="0"/>
        <w:contextualSpacing/>
      </w:pPr>
    </w:p>
    <w:p w:rsidR="007158BB" w:rsidRDefault="009D4FE5" w:rsidP="00F974F9">
      <w:pPr>
        <w:spacing w:after="0"/>
        <w:contextualSpacing/>
      </w:pPr>
      <w:r>
        <w:t>Титульный лист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42"/>
      </w:tblGrid>
      <w:tr w:rsidR="009D4FE5" w:rsidRPr="009D4FE5" w:rsidTr="00A271BC">
        <w:trPr>
          <w:trHeight w:val="5347"/>
        </w:trPr>
        <w:tc>
          <w:tcPr>
            <w:tcW w:w="8642" w:type="dxa"/>
          </w:tcPr>
          <w:p w:rsid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P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D4FE5">
              <w:rPr>
                <w:rFonts w:ascii="Times New Roman" w:hAnsi="Times New Roman" w:cs="Times New Roman"/>
                <w:sz w:val="20"/>
                <w:szCs w:val="24"/>
              </w:rPr>
              <w:t>ПАО «Россети Московский регион»</w:t>
            </w:r>
          </w:p>
          <w:p w:rsid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A271BC" w:rsidRDefault="00A271BC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P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4FE5">
              <w:rPr>
                <w:rFonts w:ascii="Times New Roman" w:hAnsi="Times New Roman" w:cs="Times New Roman"/>
                <w:b/>
                <w:sz w:val="20"/>
                <w:szCs w:val="20"/>
              </w:rPr>
              <w:t>ЖУРНАЛ</w:t>
            </w:r>
            <w:r w:rsidR="00462B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№________</w:t>
            </w:r>
          </w:p>
          <w:p w:rsidR="006D74E4" w:rsidRP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FE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A271BC">
              <w:rPr>
                <w:rFonts w:ascii="Times New Roman" w:hAnsi="Times New Roman" w:cs="Times New Roman"/>
                <w:sz w:val="20"/>
                <w:szCs w:val="20"/>
              </w:rPr>
              <w:t xml:space="preserve">ЕГИСТРАЦИИ ИНСТРУКТАЖЕЙ </w:t>
            </w:r>
            <w:r w:rsidR="006D74E4">
              <w:rPr>
                <w:rFonts w:ascii="Times New Roman" w:hAnsi="Times New Roman" w:cs="Times New Roman"/>
                <w:sz w:val="20"/>
                <w:szCs w:val="20"/>
              </w:rPr>
              <w:t>НА РАБОЧЕМ МЕСТЕ</w:t>
            </w:r>
          </w:p>
          <w:p w:rsid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_______________________________________</w:t>
            </w:r>
          </w:p>
          <w:p w:rsid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9D4FE5">
              <w:rPr>
                <w:rFonts w:ascii="Times New Roman" w:hAnsi="Times New Roman" w:cs="Times New Roman"/>
                <w:sz w:val="16"/>
                <w:szCs w:val="24"/>
              </w:rPr>
              <w:t>(наименование подразделения)</w:t>
            </w:r>
          </w:p>
          <w:p w:rsid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</w:p>
          <w:p w:rsid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F974F9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A271BC" w:rsidRDefault="00A271BC" w:rsidP="00F974F9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A271BC" w:rsidRDefault="00A271BC" w:rsidP="00F974F9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A271BC" w:rsidRDefault="00A271BC" w:rsidP="00F974F9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A271BC" w:rsidRDefault="00A271BC" w:rsidP="00F974F9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Pr="009D4FE5" w:rsidRDefault="009D4FE5" w:rsidP="00F974F9">
            <w:pPr>
              <w:contextualSpacing/>
              <w:rPr>
                <w:rFonts w:ascii="Times New Roman" w:hAnsi="Times New Roman" w:cs="Times New Roman"/>
                <w:sz w:val="20"/>
                <w:szCs w:val="24"/>
              </w:rPr>
            </w:pPr>
            <w:r w:rsidRPr="009D4FE5">
              <w:rPr>
                <w:rFonts w:ascii="Times New Roman" w:hAnsi="Times New Roman" w:cs="Times New Roman"/>
                <w:sz w:val="20"/>
                <w:szCs w:val="24"/>
              </w:rPr>
              <w:t>Начат «____» ______________20___г.</w:t>
            </w:r>
          </w:p>
          <w:p w:rsidR="009D4FE5" w:rsidRPr="009D4FE5" w:rsidRDefault="009D4FE5" w:rsidP="00F974F9">
            <w:pPr>
              <w:contextualSpacing/>
              <w:rPr>
                <w:rFonts w:ascii="Times New Roman" w:hAnsi="Times New Roman" w:cs="Times New Roman"/>
                <w:sz w:val="20"/>
                <w:szCs w:val="24"/>
              </w:rPr>
            </w:pPr>
            <w:r w:rsidRPr="009D4FE5">
              <w:rPr>
                <w:rFonts w:ascii="Times New Roman" w:hAnsi="Times New Roman" w:cs="Times New Roman"/>
                <w:sz w:val="20"/>
                <w:szCs w:val="24"/>
              </w:rPr>
              <w:t>Окончен «____» ______________20___г.</w:t>
            </w:r>
          </w:p>
          <w:p w:rsidR="009D4FE5" w:rsidRP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P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P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:rsidR="009D4FE5" w:rsidRPr="009D4FE5" w:rsidRDefault="009D4FE5" w:rsidP="00F974F9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9D4FE5" w:rsidRDefault="009D4FE5" w:rsidP="00F974F9">
      <w:pPr>
        <w:spacing w:after="0"/>
        <w:contextualSpacing/>
      </w:pPr>
      <w:r>
        <w:t>Последующие страницы</w:t>
      </w: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129"/>
        <w:gridCol w:w="3119"/>
        <w:gridCol w:w="1417"/>
        <w:gridCol w:w="3994"/>
        <w:gridCol w:w="2952"/>
        <w:gridCol w:w="1559"/>
        <w:gridCol w:w="1560"/>
      </w:tblGrid>
      <w:tr w:rsidR="001E388B" w:rsidRPr="004C0436" w:rsidTr="00552F4D">
        <w:trPr>
          <w:cantSplit/>
          <w:trHeight w:hRule="exact" w:val="736"/>
        </w:trPr>
        <w:tc>
          <w:tcPr>
            <w:tcW w:w="1129" w:type="dxa"/>
            <w:vAlign w:val="center"/>
          </w:tcPr>
          <w:p w:rsidR="00A271BC" w:rsidRPr="004C0436" w:rsidRDefault="00A271BC" w:rsidP="007E0F45">
            <w:pPr>
              <w:pStyle w:val="Default"/>
              <w:contextualSpacing/>
              <w:jc w:val="center"/>
              <w:rPr>
                <w:sz w:val="16"/>
              </w:rPr>
            </w:pPr>
            <w:r w:rsidRPr="004C0436">
              <w:rPr>
                <w:sz w:val="16"/>
              </w:rPr>
              <w:t>Дата</w:t>
            </w:r>
            <w:r w:rsidR="007E0F45">
              <w:rPr>
                <w:sz w:val="16"/>
              </w:rPr>
              <w:t xml:space="preserve"> </w:t>
            </w:r>
            <w:r w:rsidRPr="004C0436">
              <w:rPr>
                <w:sz w:val="16"/>
              </w:rPr>
              <w:t xml:space="preserve">проведения инструктажа </w:t>
            </w:r>
          </w:p>
        </w:tc>
        <w:tc>
          <w:tcPr>
            <w:tcW w:w="3119" w:type="dxa"/>
            <w:vAlign w:val="center"/>
          </w:tcPr>
          <w:p w:rsidR="00A271BC" w:rsidRPr="004C0436" w:rsidRDefault="00B677A5" w:rsidP="00F974F9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B677A5">
              <w:rPr>
                <w:rFonts w:ascii="Times New Roman" w:hAnsi="Times New Roman" w:cs="Times New Roman"/>
                <w:color w:val="000000"/>
                <w:sz w:val="16"/>
                <w:szCs w:val="24"/>
              </w:rPr>
              <w:t>Фамилия, имя, отчество (при наличии), должность (профессия) лица, получившего инструктаж</w:t>
            </w:r>
          </w:p>
        </w:tc>
        <w:tc>
          <w:tcPr>
            <w:tcW w:w="1417" w:type="dxa"/>
            <w:vAlign w:val="center"/>
          </w:tcPr>
          <w:p w:rsidR="00A271BC" w:rsidRPr="004C0436" w:rsidRDefault="00A271BC" w:rsidP="00F974F9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A271BC">
              <w:rPr>
                <w:rFonts w:ascii="Times New Roman" w:hAnsi="Times New Roman" w:cs="Times New Roman"/>
                <w:sz w:val="16"/>
                <w:szCs w:val="24"/>
              </w:rPr>
              <w:t>Вид инструктажа</w:t>
            </w:r>
          </w:p>
        </w:tc>
        <w:tc>
          <w:tcPr>
            <w:tcW w:w="3994" w:type="dxa"/>
            <w:vAlign w:val="center"/>
          </w:tcPr>
          <w:p w:rsidR="00A271BC" w:rsidRPr="004C0436" w:rsidRDefault="00A271BC" w:rsidP="00F974F9">
            <w:pPr>
              <w:pStyle w:val="Default"/>
              <w:contextualSpacing/>
              <w:jc w:val="center"/>
              <w:rPr>
                <w:sz w:val="16"/>
              </w:rPr>
            </w:pPr>
            <w:r w:rsidRPr="00A271BC">
              <w:rPr>
                <w:sz w:val="16"/>
              </w:rPr>
              <w:t>Тема инструктажа</w:t>
            </w:r>
          </w:p>
        </w:tc>
        <w:tc>
          <w:tcPr>
            <w:tcW w:w="2952" w:type="dxa"/>
            <w:vAlign w:val="center"/>
          </w:tcPr>
          <w:p w:rsidR="00A271BC" w:rsidRPr="004C0436" w:rsidRDefault="00B677A5" w:rsidP="00F974F9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B677A5">
              <w:rPr>
                <w:rFonts w:ascii="Times New Roman" w:hAnsi="Times New Roman" w:cs="Times New Roman"/>
                <w:color w:val="000000"/>
                <w:sz w:val="16"/>
                <w:szCs w:val="24"/>
              </w:rPr>
              <w:t>Фамилия, имя, отчество (при наличии), должность (профессия) инструктирующего</w:t>
            </w:r>
          </w:p>
        </w:tc>
        <w:tc>
          <w:tcPr>
            <w:tcW w:w="1559" w:type="dxa"/>
            <w:vAlign w:val="center"/>
          </w:tcPr>
          <w:p w:rsidR="00A271BC" w:rsidRPr="004C0436" w:rsidRDefault="00A271BC" w:rsidP="00F974F9">
            <w:pPr>
              <w:pStyle w:val="Default"/>
              <w:contextualSpacing/>
              <w:jc w:val="center"/>
              <w:rPr>
                <w:sz w:val="16"/>
              </w:rPr>
            </w:pPr>
            <w:r w:rsidRPr="00A271BC">
              <w:rPr>
                <w:sz w:val="16"/>
              </w:rPr>
              <w:t xml:space="preserve">Подпись </w:t>
            </w:r>
            <w:r w:rsidR="00B677A5" w:rsidRPr="00A271BC">
              <w:rPr>
                <w:sz w:val="16"/>
              </w:rPr>
              <w:t>инструктируемого</w:t>
            </w:r>
          </w:p>
        </w:tc>
        <w:tc>
          <w:tcPr>
            <w:tcW w:w="1560" w:type="dxa"/>
            <w:vAlign w:val="center"/>
          </w:tcPr>
          <w:p w:rsidR="00A271BC" w:rsidRPr="004C0436" w:rsidRDefault="00A271BC" w:rsidP="00F974F9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A271BC">
              <w:rPr>
                <w:rFonts w:ascii="Times New Roman" w:hAnsi="Times New Roman" w:cs="Times New Roman"/>
                <w:sz w:val="16"/>
                <w:szCs w:val="24"/>
              </w:rPr>
              <w:t xml:space="preserve">Подпись </w:t>
            </w:r>
            <w:r w:rsidR="00B677A5" w:rsidRPr="00B677A5">
              <w:rPr>
                <w:rFonts w:ascii="Times New Roman" w:hAnsi="Times New Roman" w:cs="Times New Roman"/>
                <w:sz w:val="16"/>
                <w:szCs w:val="24"/>
              </w:rPr>
              <w:t>инструктирующего</w:t>
            </w:r>
          </w:p>
        </w:tc>
      </w:tr>
      <w:tr w:rsidR="00B321F1" w:rsidRPr="00B321F1" w:rsidTr="00552F4D">
        <w:trPr>
          <w:cantSplit/>
          <w:trHeight w:hRule="exact" w:val="290"/>
        </w:trPr>
        <w:tc>
          <w:tcPr>
            <w:tcW w:w="1129" w:type="dxa"/>
            <w:vAlign w:val="center"/>
          </w:tcPr>
          <w:p w:rsidR="00B321F1" w:rsidRPr="00B321F1" w:rsidRDefault="00B321F1" w:rsidP="00F974F9">
            <w:pPr>
              <w:pStyle w:val="Default"/>
              <w:contextualSpacing/>
              <w:jc w:val="center"/>
              <w:rPr>
                <w:sz w:val="16"/>
                <w:szCs w:val="16"/>
              </w:rPr>
            </w:pPr>
            <w:r w:rsidRPr="00B321F1">
              <w:rPr>
                <w:sz w:val="16"/>
                <w:szCs w:val="16"/>
              </w:rPr>
              <w:t>1</w:t>
            </w:r>
          </w:p>
        </w:tc>
        <w:tc>
          <w:tcPr>
            <w:tcW w:w="3119" w:type="dxa"/>
            <w:vAlign w:val="center"/>
          </w:tcPr>
          <w:p w:rsidR="00B321F1" w:rsidRPr="00B321F1" w:rsidRDefault="00B321F1" w:rsidP="00F974F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21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vAlign w:val="center"/>
          </w:tcPr>
          <w:p w:rsidR="00B321F1" w:rsidRPr="00B321F1" w:rsidRDefault="00B321F1" w:rsidP="00F974F9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21F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994" w:type="dxa"/>
            <w:vAlign w:val="center"/>
          </w:tcPr>
          <w:p w:rsidR="00B321F1" w:rsidRPr="00B321F1" w:rsidRDefault="00B321F1" w:rsidP="00F974F9">
            <w:pPr>
              <w:pStyle w:val="Default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952" w:type="dxa"/>
            <w:vAlign w:val="center"/>
          </w:tcPr>
          <w:p w:rsidR="00B321F1" w:rsidRPr="00B321F1" w:rsidRDefault="00B321F1" w:rsidP="00F974F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vAlign w:val="center"/>
          </w:tcPr>
          <w:p w:rsidR="00B321F1" w:rsidRPr="00B321F1" w:rsidRDefault="00B321F1" w:rsidP="00F974F9">
            <w:pPr>
              <w:pStyle w:val="Default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560" w:type="dxa"/>
            <w:vAlign w:val="center"/>
          </w:tcPr>
          <w:p w:rsidR="00B321F1" w:rsidRPr="00B321F1" w:rsidRDefault="00B321F1" w:rsidP="00F974F9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1E388B" w:rsidRPr="009D4FE5" w:rsidTr="00552F4D">
        <w:trPr>
          <w:cantSplit/>
          <w:trHeight w:hRule="exact" w:val="363"/>
        </w:trPr>
        <w:tc>
          <w:tcPr>
            <w:tcW w:w="1129" w:type="dxa"/>
            <w:vAlign w:val="center"/>
          </w:tcPr>
          <w:p w:rsidR="00A271BC" w:rsidRPr="009D4FE5" w:rsidRDefault="00A271BC" w:rsidP="00F974F9">
            <w:pPr>
              <w:pStyle w:val="Default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A271BC" w:rsidRPr="009D4FE5" w:rsidRDefault="00A271BC" w:rsidP="00F974F9">
            <w:pPr>
              <w:pStyle w:val="Default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271BC" w:rsidRPr="009D4FE5" w:rsidRDefault="00A271BC" w:rsidP="00F974F9">
            <w:pPr>
              <w:pStyle w:val="Default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3994" w:type="dxa"/>
          </w:tcPr>
          <w:p w:rsidR="00A271BC" w:rsidRPr="009D4FE5" w:rsidRDefault="00A271BC" w:rsidP="00F974F9">
            <w:pPr>
              <w:pStyle w:val="Default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952" w:type="dxa"/>
          </w:tcPr>
          <w:p w:rsidR="00A271BC" w:rsidRPr="009D4FE5" w:rsidRDefault="00A271BC" w:rsidP="00F974F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A271BC" w:rsidRPr="009D4FE5" w:rsidRDefault="00A271BC" w:rsidP="00F974F9">
            <w:pPr>
              <w:pStyle w:val="Default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A271BC" w:rsidRPr="009D4FE5" w:rsidRDefault="00A271BC" w:rsidP="00F974F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D4FE5" w:rsidRDefault="009D4FE5" w:rsidP="00F974F9">
      <w:pPr>
        <w:spacing w:after="0"/>
        <w:contextualSpacing/>
      </w:pPr>
    </w:p>
    <w:p w:rsidR="001C3880" w:rsidRDefault="001C3880" w:rsidP="00F974F9">
      <w:pPr>
        <w:spacing w:after="0"/>
        <w:contextualSpacing/>
      </w:pPr>
    </w:p>
    <w:sectPr w:rsidR="001C3880" w:rsidSect="00A271BC">
      <w:pgSz w:w="16838" w:h="11906" w:orient="landscape" w:code="9"/>
      <w:pgMar w:top="567" w:right="567" w:bottom="720" w:left="567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65A"/>
    <w:rsid w:val="00084D96"/>
    <w:rsid w:val="001C3880"/>
    <w:rsid w:val="001E388B"/>
    <w:rsid w:val="00445680"/>
    <w:rsid w:val="00462BDF"/>
    <w:rsid w:val="00495C74"/>
    <w:rsid w:val="004C0436"/>
    <w:rsid w:val="00516F43"/>
    <w:rsid w:val="00552F4D"/>
    <w:rsid w:val="005D765A"/>
    <w:rsid w:val="0067081F"/>
    <w:rsid w:val="006D74E4"/>
    <w:rsid w:val="007158BB"/>
    <w:rsid w:val="007749FB"/>
    <w:rsid w:val="007E0F45"/>
    <w:rsid w:val="00842796"/>
    <w:rsid w:val="00900C12"/>
    <w:rsid w:val="009655A1"/>
    <w:rsid w:val="009D4FE5"/>
    <w:rsid w:val="009F6F2C"/>
    <w:rsid w:val="00A271BC"/>
    <w:rsid w:val="00B321F1"/>
    <w:rsid w:val="00B677A5"/>
    <w:rsid w:val="00EA6172"/>
    <w:rsid w:val="00F32BF1"/>
    <w:rsid w:val="00F9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15A574-E89B-4E62-B35A-917DF9B4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C04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708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708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3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Соломатин Иван Сергеевич</dc:creator>
  <cp:keywords/>
  <dc:description/>
  <cp:lastModifiedBy>Мелимук Людмила Владимировна</cp:lastModifiedBy>
  <cp:revision>23</cp:revision>
  <cp:lastPrinted>2024-08-26T09:10:00Z</cp:lastPrinted>
  <dcterms:created xsi:type="dcterms:W3CDTF">2024-08-26T08:28:00Z</dcterms:created>
  <dcterms:modified xsi:type="dcterms:W3CDTF">2026-07-02T12:04:00Z</dcterms:modified>
</cp:coreProperties>
</file>